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DFD" w:rsidRPr="00E05D9A" w:rsidRDefault="00EA3692" w:rsidP="00A02DFD">
      <w:pPr>
        <w:spacing w:line="360" w:lineRule="auto"/>
        <w:rPr>
          <w:rFonts w:ascii="Times New Roman" w:hAnsi="Times New Roman"/>
          <w:b/>
          <w:shadow/>
          <w:sz w:val="28"/>
        </w:rPr>
      </w:pPr>
      <w:r w:rsidRPr="008A77D7">
        <w:rPr>
          <w:rFonts w:ascii="Times New Roman" w:hAnsi="Times New Roman"/>
          <w:b/>
          <w:shadow/>
          <w:szCs w:val="24"/>
        </w:rPr>
        <w:tab/>
      </w:r>
      <w:r w:rsidR="00A02DFD" w:rsidRPr="008A77D7">
        <w:rPr>
          <w:rFonts w:ascii="Times New Roman" w:hAnsi="Times New Roman"/>
          <w:b/>
          <w:shadow/>
          <w:sz w:val="28"/>
        </w:rPr>
        <w:t xml:space="preserve">  </w:t>
      </w:r>
      <w:r w:rsidR="00A02DFD" w:rsidRPr="008A77D7">
        <w:rPr>
          <w:rFonts w:ascii="Times New Roman" w:hAnsi="Times New Roman"/>
          <w:b/>
          <w:shadow/>
          <w:sz w:val="28"/>
        </w:rPr>
        <w:tab/>
      </w:r>
      <w:r w:rsidR="00A02DFD" w:rsidRPr="008A77D7">
        <w:rPr>
          <w:rFonts w:ascii="Times New Roman" w:hAnsi="Times New Roman"/>
          <w:b/>
          <w:shadow/>
          <w:sz w:val="28"/>
        </w:rPr>
        <w:tab/>
      </w:r>
      <w:r w:rsidR="00A02DFD" w:rsidRPr="008A77D7">
        <w:rPr>
          <w:rFonts w:ascii="Times New Roman" w:hAnsi="Times New Roman"/>
          <w:b/>
          <w:shadow/>
          <w:sz w:val="28"/>
        </w:rPr>
        <w:tab/>
      </w:r>
      <w:r w:rsidR="00A02DFD" w:rsidRPr="008A77D7">
        <w:rPr>
          <w:rFonts w:ascii="Times New Roman" w:hAnsi="Times New Roman"/>
          <w:b/>
          <w:shadow/>
          <w:szCs w:val="24"/>
        </w:rPr>
        <w:t>Separation of a Mixture</w:t>
      </w:r>
      <w:r w:rsidR="00E05D9A">
        <w:rPr>
          <w:rFonts w:ascii="Times New Roman" w:hAnsi="Times New Roman"/>
          <w:b/>
          <w:shadow/>
          <w:szCs w:val="24"/>
        </w:rPr>
        <w:t xml:space="preserve"> (Lab 2)</w:t>
      </w:r>
      <w:r w:rsidR="00A02DFD" w:rsidRPr="008A77D7">
        <w:rPr>
          <w:rFonts w:ascii="Times New Roman" w:hAnsi="Times New Roman"/>
          <w:shadow/>
          <w:szCs w:val="24"/>
        </w:rPr>
        <w:tab/>
      </w:r>
      <w:r w:rsidR="00A02DFD" w:rsidRPr="008A77D7">
        <w:rPr>
          <w:rFonts w:ascii="Times New Roman" w:hAnsi="Times New Roman"/>
          <w:shadow/>
          <w:szCs w:val="24"/>
        </w:rPr>
        <w:tab/>
      </w:r>
      <w:r w:rsidR="00A02DFD" w:rsidRPr="008A77D7">
        <w:rPr>
          <w:rFonts w:ascii="Times New Roman" w:hAnsi="Times New Roman"/>
          <w:b/>
          <w:szCs w:val="24"/>
        </w:rPr>
        <w:tab/>
      </w:r>
      <w:r w:rsidR="00A02DFD" w:rsidRPr="008A77D7">
        <w:rPr>
          <w:rFonts w:ascii="Times New Roman" w:hAnsi="Times New Roman"/>
          <w:b/>
          <w:szCs w:val="24"/>
        </w:rPr>
        <w:tab/>
      </w:r>
    </w:p>
    <w:p w:rsidR="00E05D9A" w:rsidRDefault="00E05D9A" w:rsidP="00A02DFD">
      <w:pPr>
        <w:spacing w:line="360" w:lineRule="auto"/>
        <w:rPr>
          <w:rFonts w:ascii="Times New Roman" w:hAnsi="Times New Roman"/>
          <w:b/>
        </w:rPr>
      </w:pPr>
    </w:p>
    <w:p w:rsidR="00E05D9A" w:rsidRDefault="00E05D9A" w:rsidP="00A02DFD">
      <w:pPr>
        <w:spacing w:line="360" w:lineRule="auto"/>
        <w:rPr>
          <w:rFonts w:ascii="Times New Roman" w:hAnsi="Times New Roman"/>
          <w:b/>
        </w:rPr>
      </w:pPr>
    </w:p>
    <w:p w:rsidR="00A02DFD" w:rsidRPr="008A77D7" w:rsidRDefault="00A02DFD" w:rsidP="00A02DFD">
      <w:pPr>
        <w:spacing w:line="360" w:lineRule="auto"/>
        <w:rPr>
          <w:rFonts w:ascii="Times New Roman" w:hAnsi="Times New Roman"/>
          <w:b/>
        </w:rPr>
      </w:pPr>
      <w:r w:rsidRPr="008A77D7">
        <w:rPr>
          <w:rFonts w:ascii="Times New Roman" w:hAnsi="Times New Roman"/>
          <w:b/>
        </w:rPr>
        <w:t>Data and Calculations:</w:t>
      </w:r>
    </w:p>
    <w:p w:rsidR="008A77D7" w:rsidRPr="008A77D7" w:rsidRDefault="008A77D7" w:rsidP="008A77D7">
      <w:pPr>
        <w:spacing w:line="360" w:lineRule="auto"/>
        <w:ind w:left="360"/>
        <w:rPr>
          <w:rFonts w:ascii="Times New Roman" w:hAnsi="Times New Roman"/>
        </w:rPr>
      </w:pPr>
    </w:p>
    <w:p w:rsidR="00A02DFD" w:rsidRPr="008A77D7" w:rsidRDefault="00A02DFD" w:rsidP="008A77D7">
      <w:pPr>
        <w:pStyle w:val="ListParagraph"/>
        <w:numPr>
          <w:ilvl w:val="0"/>
          <w:numId w:val="5"/>
        </w:numPr>
        <w:spacing w:line="360" w:lineRule="auto"/>
        <w:rPr>
          <w:rFonts w:ascii="Times New Roman" w:hAnsi="Times New Roman"/>
        </w:rPr>
      </w:pPr>
      <w:r w:rsidRPr="008A77D7">
        <w:rPr>
          <w:rFonts w:ascii="Times New Roman" w:hAnsi="Times New Roman"/>
        </w:rPr>
        <w:t>Weight of beaker 1</w:t>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u w:val="single"/>
        </w:rPr>
        <w:tab/>
      </w:r>
      <w:r w:rsidR="0082191B" w:rsidRPr="008A77D7">
        <w:rPr>
          <w:rFonts w:ascii="Times New Roman" w:hAnsi="Times New Roman"/>
          <w:u w:val="single"/>
        </w:rPr>
        <w:t>119.582g</w:t>
      </w:r>
      <w:r w:rsidRPr="008A77D7">
        <w:rPr>
          <w:rFonts w:ascii="Times New Roman" w:hAnsi="Times New Roman"/>
          <w:u w:val="single"/>
        </w:rPr>
        <w:tab/>
      </w:r>
    </w:p>
    <w:p w:rsidR="00A02DFD" w:rsidRPr="008A77D7" w:rsidRDefault="00A02DFD" w:rsidP="008A77D7">
      <w:pPr>
        <w:pStyle w:val="ListParagraph"/>
        <w:numPr>
          <w:ilvl w:val="0"/>
          <w:numId w:val="5"/>
        </w:numPr>
        <w:spacing w:line="360" w:lineRule="auto"/>
        <w:rPr>
          <w:rFonts w:ascii="Times New Roman" w:hAnsi="Times New Roman"/>
        </w:rPr>
      </w:pPr>
      <w:r w:rsidRPr="008A77D7">
        <w:rPr>
          <w:rFonts w:ascii="Times New Roman" w:hAnsi="Times New Roman"/>
        </w:rPr>
        <w:t>Weight of beaker 1 and mixture</w:t>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u w:val="single"/>
        </w:rPr>
        <w:tab/>
      </w:r>
      <w:r w:rsidR="0082191B" w:rsidRPr="008A77D7">
        <w:rPr>
          <w:rFonts w:ascii="Times New Roman" w:hAnsi="Times New Roman"/>
          <w:u w:val="single"/>
        </w:rPr>
        <w:t>125.673 g</w:t>
      </w:r>
      <w:r w:rsidRPr="008A77D7">
        <w:rPr>
          <w:rFonts w:ascii="Times New Roman" w:hAnsi="Times New Roman"/>
          <w:u w:val="single"/>
        </w:rPr>
        <w:tab/>
      </w:r>
    </w:p>
    <w:p w:rsidR="00A02DFD" w:rsidRPr="008A77D7" w:rsidRDefault="00A02DFD" w:rsidP="008A77D7">
      <w:pPr>
        <w:pStyle w:val="ListParagraph"/>
        <w:numPr>
          <w:ilvl w:val="0"/>
          <w:numId w:val="5"/>
        </w:numPr>
        <w:spacing w:line="360" w:lineRule="auto"/>
        <w:rPr>
          <w:rFonts w:ascii="Times New Roman" w:hAnsi="Times New Roman"/>
        </w:rPr>
      </w:pPr>
      <w:r w:rsidRPr="008A77D7">
        <w:rPr>
          <w:rFonts w:ascii="Times New Roman" w:hAnsi="Times New Roman"/>
        </w:rPr>
        <w:t>Weight of mixture</w:t>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u w:val="single"/>
        </w:rPr>
        <w:tab/>
      </w:r>
      <w:r w:rsidR="0082191B" w:rsidRPr="008A77D7">
        <w:rPr>
          <w:rFonts w:ascii="Times New Roman" w:hAnsi="Times New Roman"/>
          <w:u w:val="single"/>
        </w:rPr>
        <w:t>6.091 g</w:t>
      </w:r>
      <w:r w:rsidRPr="008A77D7">
        <w:rPr>
          <w:rFonts w:ascii="Times New Roman" w:hAnsi="Times New Roman"/>
          <w:u w:val="single"/>
        </w:rPr>
        <w:tab/>
      </w:r>
    </w:p>
    <w:p w:rsidR="00A02DFD" w:rsidRPr="008A77D7" w:rsidRDefault="00A02DFD" w:rsidP="008A77D7">
      <w:pPr>
        <w:pStyle w:val="ListParagraph"/>
        <w:numPr>
          <w:ilvl w:val="0"/>
          <w:numId w:val="5"/>
        </w:numPr>
        <w:spacing w:line="360" w:lineRule="auto"/>
        <w:rPr>
          <w:rFonts w:ascii="Times New Roman" w:hAnsi="Times New Roman"/>
        </w:rPr>
      </w:pPr>
      <w:r w:rsidRPr="008A77D7">
        <w:rPr>
          <w:rFonts w:ascii="Times New Roman" w:hAnsi="Times New Roman"/>
        </w:rPr>
        <w:t>Weight of beaker 1 and dry sand</w:t>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u w:val="single"/>
        </w:rPr>
        <w:tab/>
      </w:r>
      <w:r w:rsidR="0082191B" w:rsidRPr="008A77D7">
        <w:rPr>
          <w:rFonts w:ascii="Times New Roman" w:hAnsi="Times New Roman"/>
          <w:u w:val="single"/>
        </w:rPr>
        <w:t>121.669 g</w:t>
      </w:r>
      <w:r w:rsidRPr="008A77D7">
        <w:rPr>
          <w:rFonts w:ascii="Times New Roman" w:hAnsi="Times New Roman"/>
          <w:u w:val="single"/>
        </w:rPr>
        <w:tab/>
      </w:r>
    </w:p>
    <w:p w:rsidR="00A02DFD" w:rsidRPr="008A77D7" w:rsidRDefault="00A02DFD" w:rsidP="008A77D7">
      <w:pPr>
        <w:pStyle w:val="ListParagraph"/>
        <w:numPr>
          <w:ilvl w:val="0"/>
          <w:numId w:val="5"/>
        </w:numPr>
        <w:spacing w:line="360" w:lineRule="auto"/>
        <w:rPr>
          <w:rFonts w:ascii="Times New Roman" w:hAnsi="Times New Roman"/>
        </w:rPr>
      </w:pPr>
      <w:r w:rsidRPr="008A77D7">
        <w:rPr>
          <w:rFonts w:ascii="Times New Roman" w:hAnsi="Times New Roman"/>
        </w:rPr>
        <w:t>Weight of dry sand</w:t>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u w:val="single"/>
        </w:rPr>
        <w:tab/>
      </w:r>
      <w:r w:rsidR="0082191B" w:rsidRPr="008A77D7">
        <w:rPr>
          <w:rFonts w:ascii="Times New Roman" w:hAnsi="Times New Roman"/>
          <w:u w:val="single"/>
        </w:rPr>
        <w:t>2.087 g</w:t>
      </w:r>
      <w:r w:rsidRPr="008A77D7">
        <w:rPr>
          <w:rFonts w:ascii="Times New Roman" w:hAnsi="Times New Roman"/>
          <w:u w:val="single"/>
        </w:rPr>
        <w:tab/>
      </w:r>
    </w:p>
    <w:p w:rsidR="00A02DFD" w:rsidRPr="008A77D7" w:rsidRDefault="00A02DFD" w:rsidP="008A77D7">
      <w:pPr>
        <w:pStyle w:val="ListParagraph"/>
        <w:numPr>
          <w:ilvl w:val="0"/>
          <w:numId w:val="5"/>
        </w:numPr>
        <w:spacing w:line="360" w:lineRule="auto"/>
        <w:rPr>
          <w:rFonts w:ascii="Times New Roman" w:hAnsi="Times New Roman"/>
        </w:rPr>
      </w:pPr>
      <w:r w:rsidRPr="008A77D7">
        <w:rPr>
          <w:rFonts w:ascii="Times New Roman" w:hAnsi="Times New Roman"/>
        </w:rPr>
        <w:t>Weight of filter paper</w:t>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u w:val="single"/>
        </w:rPr>
        <w:tab/>
      </w:r>
      <w:r w:rsidR="0082191B" w:rsidRPr="008A77D7">
        <w:rPr>
          <w:rFonts w:ascii="Times New Roman" w:hAnsi="Times New Roman"/>
          <w:u w:val="single"/>
        </w:rPr>
        <w:t>0.335 g</w:t>
      </w:r>
      <w:r w:rsidRPr="008A77D7">
        <w:rPr>
          <w:rFonts w:ascii="Times New Roman" w:hAnsi="Times New Roman"/>
          <w:u w:val="single"/>
        </w:rPr>
        <w:tab/>
      </w:r>
    </w:p>
    <w:p w:rsidR="00A02DFD" w:rsidRPr="008A77D7" w:rsidRDefault="00A02DFD" w:rsidP="008A77D7">
      <w:pPr>
        <w:pStyle w:val="ListParagraph"/>
        <w:numPr>
          <w:ilvl w:val="0"/>
          <w:numId w:val="5"/>
        </w:numPr>
        <w:spacing w:line="360" w:lineRule="auto"/>
        <w:rPr>
          <w:rFonts w:ascii="Times New Roman" w:hAnsi="Times New Roman"/>
        </w:rPr>
      </w:pPr>
      <w:r w:rsidRPr="008A77D7">
        <w:rPr>
          <w:rFonts w:ascii="Times New Roman" w:hAnsi="Times New Roman"/>
        </w:rPr>
        <w:t>Weight of watch glass</w:t>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u w:val="single"/>
        </w:rPr>
        <w:tab/>
      </w:r>
      <w:r w:rsidR="0082191B" w:rsidRPr="008A77D7">
        <w:rPr>
          <w:rFonts w:ascii="Times New Roman" w:hAnsi="Times New Roman"/>
          <w:u w:val="single"/>
        </w:rPr>
        <w:t>52.681 g</w:t>
      </w:r>
      <w:r w:rsidRPr="008A77D7">
        <w:rPr>
          <w:rFonts w:ascii="Times New Roman" w:hAnsi="Times New Roman"/>
          <w:u w:val="single"/>
        </w:rPr>
        <w:tab/>
      </w:r>
    </w:p>
    <w:p w:rsidR="00A02DFD" w:rsidRPr="008A77D7" w:rsidRDefault="00A02DFD" w:rsidP="008A77D7">
      <w:pPr>
        <w:pStyle w:val="ListParagraph"/>
        <w:numPr>
          <w:ilvl w:val="0"/>
          <w:numId w:val="5"/>
        </w:numPr>
        <w:spacing w:line="360" w:lineRule="auto"/>
        <w:rPr>
          <w:rFonts w:ascii="Times New Roman" w:hAnsi="Times New Roman"/>
        </w:rPr>
      </w:pPr>
      <w:r w:rsidRPr="008A77D7">
        <w:rPr>
          <w:rFonts w:ascii="Times New Roman" w:hAnsi="Times New Roman"/>
        </w:rPr>
        <w:t>Weight of watch glass, filter paper, and benzoic acid.</w:t>
      </w:r>
      <w:r w:rsidRPr="008A77D7">
        <w:rPr>
          <w:rFonts w:ascii="Times New Roman" w:hAnsi="Times New Roman"/>
        </w:rPr>
        <w:tab/>
      </w:r>
      <w:r w:rsidRPr="008A77D7">
        <w:rPr>
          <w:rFonts w:ascii="Times New Roman" w:hAnsi="Times New Roman"/>
          <w:u w:val="single"/>
        </w:rPr>
        <w:tab/>
      </w:r>
      <w:r w:rsidR="0082191B" w:rsidRPr="008A77D7">
        <w:rPr>
          <w:rFonts w:ascii="Times New Roman" w:hAnsi="Times New Roman"/>
          <w:u w:val="single"/>
        </w:rPr>
        <w:t>53.034</w:t>
      </w:r>
      <w:r w:rsidRPr="008A77D7">
        <w:rPr>
          <w:rFonts w:ascii="Times New Roman" w:hAnsi="Times New Roman"/>
          <w:u w:val="single"/>
        </w:rPr>
        <w:tab/>
      </w:r>
      <w:r w:rsidR="0082191B" w:rsidRPr="008A77D7">
        <w:rPr>
          <w:rFonts w:ascii="Times New Roman" w:hAnsi="Times New Roman"/>
          <w:u w:val="single"/>
        </w:rPr>
        <w:t>g</w:t>
      </w:r>
    </w:p>
    <w:p w:rsidR="00A02DFD" w:rsidRPr="008A77D7" w:rsidRDefault="00A02DFD" w:rsidP="008A77D7">
      <w:pPr>
        <w:pStyle w:val="ListParagraph"/>
        <w:numPr>
          <w:ilvl w:val="0"/>
          <w:numId w:val="5"/>
        </w:numPr>
        <w:spacing w:line="360" w:lineRule="auto"/>
        <w:rPr>
          <w:rFonts w:ascii="Times New Roman" w:hAnsi="Times New Roman"/>
        </w:rPr>
      </w:pPr>
      <w:r w:rsidRPr="008A77D7">
        <w:rPr>
          <w:rFonts w:ascii="Times New Roman" w:hAnsi="Times New Roman"/>
        </w:rPr>
        <w:t xml:space="preserve">Weight of benzoic acid </w:t>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u w:val="single"/>
        </w:rPr>
        <w:tab/>
      </w:r>
      <w:r w:rsidR="0082191B" w:rsidRPr="008A77D7">
        <w:rPr>
          <w:rFonts w:ascii="Times New Roman" w:hAnsi="Times New Roman"/>
          <w:u w:val="single"/>
        </w:rPr>
        <w:t>0.018 g</w:t>
      </w:r>
      <w:r w:rsidRPr="008A77D7">
        <w:rPr>
          <w:rFonts w:ascii="Times New Roman" w:hAnsi="Times New Roman"/>
          <w:u w:val="single"/>
        </w:rPr>
        <w:tab/>
      </w:r>
    </w:p>
    <w:p w:rsidR="00A02DFD" w:rsidRPr="008A77D7" w:rsidRDefault="00A02DFD" w:rsidP="008A77D7">
      <w:pPr>
        <w:pStyle w:val="ListParagraph"/>
        <w:numPr>
          <w:ilvl w:val="0"/>
          <w:numId w:val="5"/>
        </w:numPr>
        <w:spacing w:line="360" w:lineRule="auto"/>
        <w:rPr>
          <w:rFonts w:ascii="Times New Roman" w:hAnsi="Times New Roman"/>
        </w:rPr>
      </w:pPr>
      <w:r w:rsidRPr="008A77D7">
        <w:rPr>
          <w:rFonts w:ascii="Times New Roman" w:hAnsi="Times New Roman"/>
        </w:rPr>
        <w:t>Weight of large beaker and boiling chips</w:t>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u w:val="single"/>
        </w:rPr>
        <w:tab/>
      </w:r>
      <w:r w:rsidR="0082191B" w:rsidRPr="008A77D7">
        <w:rPr>
          <w:rFonts w:ascii="Times New Roman" w:hAnsi="Times New Roman"/>
          <w:u w:val="single"/>
        </w:rPr>
        <w:t>193.656 g</w:t>
      </w:r>
      <w:r w:rsidRPr="008A77D7">
        <w:rPr>
          <w:rFonts w:ascii="Times New Roman" w:hAnsi="Times New Roman"/>
          <w:u w:val="single"/>
        </w:rPr>
        <w:tab/>
      </w:r>
    </w:p>
    <w:p w:rsidR="00A02DFD" w:rsidRPr="008A77D7" w:rsidRDefault="00A02DFD" w:rsidP="008A77D7">
      <w:pPr>
        <w:pStyle w:val="ListParagraph"/>
        <w:numPr>
          <w:ilvl w:val="0"/>
          <w:numId w:val="5"/>
        </w:numPr>
        <w:spacing w:line="360" w:lineRule="auto"/>
        <w:rPr>
          <w:rFonts w:ascii="Times New Roman" w:hAnsi="Times New Roman"/>
        </w:rPr>
      </w:pPr>
      <w:r w:rsidRPr="008A77D7">
        <w:rPr>
          <w:rFonts w:ascii="Times New Roman" w:hAnsi="Times New Roman"/>
        </w:rPr>
        <w:t>Weight of beaker, boiling chips and sodium chloride</w:t>
      </w:r>
      <w:r w:rsidRPr="008A77D7">
        <w:rPr>
          <w:rFonts w:ascii="Times New Roman" w:hAnsi="Times New Roman"/>
        </w:rPr>
        <w:tab/>
      </w:r>
      <w:r w:rsidRPr="008A77D7">
        <w:rPr>
          <w:rFonts w:ascii="Times New Roman" w:hAnsi="Times New Roman"/>
          <w:u w:val="single"/>
        </w:rPr>
        <w:tab/>
      </w:r>
      <w:r w:rsidR="0082191B" w:rsidRPr="008A77D7">
        <w:rPr>
          <w:rFonts w:ascii="Times New Roman" w:hAnsi="Times New Roman"/>
          <w:u w:val="single"/>
        </w:rPr>
        <w:t>197.130 g</w:t>
      </w:r>
      <w:r w:rsidRPr="008A77D7">
        <w:rPr>
          <w:rFonts w:ascii="Times New Roman" w:hAnsi="Times New Roman"/>
          <w:u w:val="single"/>
        </w:rPr>
        <w:tab/>
      </w:r>
    </w:p>
    <w:p w:rsidR="00A02DFD" w:rsidRPr="008A77D7" w:rsidRDefault="00A02DFD" w:rsidP="008A77D7">
      <w:pPr>
        <w:pStyle w:val="ListParagraph"/>
        <w:numPr>
          <w:ilvl w:val="0"/>
          <w:numId w:val="5"/>
        </w:numPr>
        <w:spacing w:line="360" w:lineRule="auto"/>
        <w:rPr>
          <w:rFonts w:ascii="Times New Roman" w:hAnsi="Times New Roman"/>
        </w:rPr>
      </w:pPr>
      <w:r w:rsidRPr="008A77D7">
        <w:rPr>
          <w:rFonts w:ascii="Times New Roman" w:hAnsi="Times New Roman"/>
        </w:rPr>
        <w:t>Weight of sodium chloride</w:t>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u w:val="single"/>
        </w:rPr>
        <w:tab/>
      </w:r>
      <w:r w:rsidR="0082191B" w:rsidRPr="008A77D7">
        <w:rPr>
          <w:rFonts w:ascii="Times New Roman" w:hAnsi="Times New Roman"/>
          <w:u w:val="single"/>
        </w:rPr>
        <w:t>3.474 g</w:t>
      </w:r>
      <w:r w:rsidRPr="008A77D7">
        <w:rPr>
          <w:rFonts w:ascii="Times New Roman" w:hAnsi="Times New Roman"/>
          <w:u w:val="single"/>
        </w:rPr>
        <w:tab/>
      </w:r>
    </w:p>
    <w:p w:rsidR="00A02DFD" w:rsidRPr="008A77D7" w:rsidRDefault="00A02DFD" w:rsidP="008A77D7">
      <w:pPr>
        <w:pStyle w:val="ListParagraph"/>
        <w:numPr>
          <w:ilvl w:val="0"/>
          <w:numId w:val="5"/>
        </w:numPr>
        <w:spacing w:line="360" w:lineRule="auto"/>
        <w:rPr>
          <w:rFonts w:ascii="Times New Roman" w:hAnsi="Times New Roman"/>
        </w:rPr>
      </w:pPr>
      <w:r w:rsidRPr="008A77D7">
        <w:rPr>
          <w:rFonts w:ascii="Times New Roman" w:hAnsi="Times New Roman"/>
        </w:rPr>
        <w:t>Percentage of sand in mixture</w:t>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u w:val="single"/>
        </w:rPr>
        <w:tab/>
      </w:r>
      <w:r w:rsidR="0082191B" w:rsidRPr="008A77D7">
        <w:rPr>
          <w:rFonts w:ascii="Times New Roman" w:hAnsi="Times New Roman"/>
          <w:u w:val="single"/>
        </w:rPr>
        <w:t>34.26%</w:t>
      </w:r>
      <w:r w:rsidRPr="008A77D7">
        <w:rPr>
          <w:rFonts w:ascii="Times New Roman" w:hAnsi="Times New Roman"/>
          <w:u w:val="single"/>
        </w:rPr>
        <w:tab/>
      </w:r>
    </w:p>
    <w:p w:rsidR="00A02DFD" w:rsidRPr="008A77D7" w:rsidRDefault="00A02DFD" w:rsidP="008A77D7">
      <w:pPr>
        <w:pStyle w:val="ListParagraph"/>
        <w:numPr>
          <w:ilvl w:val="0"/>
          <w:numId w:val="5"/>
        </w:numPr>
        <w:spacing w:line="360" w:lineRule="auto"/>
        <w:rPr>
          <w:rFonts w:ascii="Times New Roman" w:hAnsi="Times New Roman"/>
        </w:rPr>
      </w:pPr>
      <w:r w:rsidRPr="008A77D7">
        <w:rPr>
          <w:rFonts w:ascii="Times New Roman" w:hAnsi="Times New Roman"/>
        </w:rPr>
        <w:t>Percentage of benzoic acid in mixture</w:t>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u w:val="single"/>
        </w:rPr>
        <w:tab/>
      </w:r>
      <w:r w:rsidR="0082191B" w:rsidRPr="008A77D7">
        <w:rPr>
          <w:rFonts w:ascii="Times New Roman" w:hAnsi="Times New Roman"/>
          <w:u w:val="single"/>
        </w:rPr>
        <w:t>0.30%</w:t>
      </w:r>
      <w:r w:rsidRPr="008A77D7">
        <w:rPr>
          <w:rFonts w:ascii="Times New Roman" w:hAnsi="Times New Roman"/>
          <w:u w:val="single"/>
        </w:rPr>
        <w:tab/>
      </w:r>
    </w:p>
    <w:p w:rsidR="00A02DFD" w:rsidRPr="008A77D7" w:rsidRDefault="00A02DFD" w:rsidP="008A77D7">
      <w:pPr>
        <w:pStyle w:val="ListParagraph"/>
        <w:numPr>
          <w:ilvl w:val="0"/>
          <w:numId w:val="5"/>
        </w:numPr>
        <w:spacing w:line="360" w:lineRule="auto"/>
        <w:rPr>
          <w:rFonts w:ascii="Times New Roman" w:hAnsi="Times New Roman"/>
        </w:rPr>
      </w:pPr>
      <w:r w:rsidRPr="008A77D7">
        <w:rPr>
          <w:rFonts w:ascii="Times New Roman" w:hAnsi="Times New Roman"/>
        </w:rPr>
        <w:t>Percentage of sodium chloride</w:t>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u w:val="single"/>
        </w:rPr>
        <w:tab/>
      </w:r>
      <w:r w:rsidR="0082191B" w:rsidRPr="008A77D7">
        <w:rPr>
          <w:rFonts w:ascii="Times New Roman" w:hAnsi="Times New Roman"/>
          <w:u w:val="single"/>
        </w:rPr>
        <w:t>57.03%</w:t>
      </w:r>
      <w:r w:rsidRPr="008A77D7">
        <w:rPr>
          <w:rFonts w:ascii="Times New Roman" w:hAnsi="Times New Roman"/>
          <w:u w:val="single"/>
        </w:rPr>
        <w:tab/>
      </w:r>
    </w:p>
    <w:p w:rsidR="00A02DFD" w:rsidRPr="008A77D7" w:rsidRDefault="00A02DFD" w:rsidP="008A77D7">
      <w:pPr>
        <w:pStyle w:val="ListParagraph"/>
        <w:numPr>
          <w:ilvl w:val="0"/>
          <w:numId w:val="5"/>
        </w:numPr>
        <w:spacing w:line="360" w:lineRule="auto"/>
        <w:rPr>
          <w:rFonts w:ascii="Times New Roman" w:hAnsi="Times New Roman"/>
        </w:rPr>
      </w:pPr>
      <w:r w:rsidRPr="008A77D7">
        <w:rPr>
          <w:rFonts w:ascii="Times New Roman" w:hAnsi="Times New Roman"/>
        </w:rPr>
        <w:t>Total percentage of sample recovered</w:t>
      </w:r>
      <w:r w:rsidRPr="008A77D7">
        <w:rPr>
          <w:rFonts w:ascii="Times New Roman" w:hAnsi="Times New Roman"/>
        </w:rPr>
        <w:tab/>
      </w:r>
      <w:r w:rsidRPr="008A77D7">
        <w:rPr>
          <w:rFonts w:ascii="Times New Roman" w:hAnsi="Times New Roman"/>
        </w:rPr>
        <w:tab/>
      </w:r>
      <w:r w:rsidRPr="008A77D7">
        <w:rPr>
          <w:rFonts w:ascii="Times New Roman" w:hAnsi="Times New Roman"/>
        </w:rPr>
        <w:tab/>
      </w:r>
      <w:r w:rsidRPr="008A77D7">
        <w:rPr>
          <w:rFonts w:ascii="Times New Roman" w:hAnsi="Times New Roman"/>
          <w:u w:val="single"/>
        </w:rPr>
        <w:tab/>
      </w:r>
      <w:r w:rsidR="0082191B" w:rsidRPr="008A77D7">
        <w:rPr>
          <w:rFonts w:ascii="Times New Roman" w:hAnsi="Times New Roman"/>
          <w:u w:val="single"/>
        </w:rPr>
        <w:t>91.59%</w:t>
      </w:r>
      <w:r w:rsidRPr="008A77D7">
        <w:rPr>
          <w:rFonts w:ascii="Times New Roman" w:hAnsi="Times New Roman"/>
          <w:u w:val="single"/>
        </w:rPr>
        <w:tab/>
      </w:r>
    </w:p>
    <w:p w:rsidR="00A02DFD" w:rsidRPr="008A77D7" w:rsidRDefault="00A02DFD" w:rsidP="008A77D7">
      <w:pPr>
        <w:rPr>
          <w:rFonts w:ascii="Times New Roman" w:hAnsi="Times New Roman"/>
          <w:u w:val="single"/>
        </w:rPr>
      </w:pPr>
    </w:p>
    <w:p w:rsidR="008A77D7" w:rsidRPr="008A77D7" w:rsidRDefault="008A77D7" w:rsidP="008A77D7">
      <w:pPr>
        <w:rPr>
          <w:rFonts w:ascii="Times New Roman" w:hAnsi="Times New Roman"/>
          <w:b/>
        </w:rPr>
      </w:pPr>
    </w:p>
    <w:p w:rsidR="008A77D7" w:rsidRPr="008A77D7" w:rsidRDefault="008A77D7" w:rsidP="008A77D7">
      <w:pPr>
        <w:ind w:left="360"/>
        <w:rPr>
          <w:rFonts w:ascii="Times New Roman" w:hAnsi="Times New Roman"/>
          <w:b/>
        </w:rPr>
      </w:pPr>
      <w:r w:rsidRPr="008A77D7">
        <w:rPr>
          <w:rFonts w:ascii="Times New Roman" w:hAnsi="Times New Roman"/>
          <w:b/>
        </w:rPr>
        <w:br w:type="page"/>
      </w:r>
    </w:p>
    <w:p w:rsidR="00A02DFD" w:rsidRPr="008A77D7" w:rsidRDefault="00A02DFD" w:rsidP="00A02DFD">
      <w:pPr>
        <w:rPr>
          <w:rFonts w:ascii="Times New Roman" w:hAnsi="Times New Roman"/>
          <w:b/>
          <w:sz w:val="28"/>
          <w:szCs w:val="28"/>
        </w:rPr>
      </w:pPr>
      <w:r w:rsidRPr="008A77D7">
        <w:rPr>
          <w:rFonts w:ascii="Times New Roman" w:hAnsi="Times New Roman"/>
          <w:b/>
          <w:sz w:val="28"/>
          <w:szCs w:val="28"/>
        </w:rPr>
        <w:t>Questions: (answer on the back or a separate piece of paper)</w:t>
      </w:r>
    </w:p>
    <w:p w:rsidR="00A02DFD" w:rsidRPr="008A77D7" w:rsidRDefault="00A02DFD" w:rsidP="008A77D7">
      <w:pPr>
        <w:rPr>
          <w:rFonts w:ascii="Times New Roman" w:hAnsi="Times New Roman"/>
        </w:rPr>
      </w:pPr>
    </w:p>
    <w:p w:rsidR="008A77D7" w:rsidRPr="008A77D7" w:rsidRDefault="008A77D7" w:rsidP="008A77D7">
      <w:pPr>
        <w:rPr>
          <w:rFonts w:ascii="Times New Roman" w:hAnsi="Times New Roman"/>
        </w:rPr>
      </w:pPr>
    </w:p>
    <w:p w:rsidR="00A02DFD" w:rsidRDefault="00A02DFD" w:rsidP="008A77D7">
      <w:pPr>
        <w:pStyle w:val="ListParagraph"/>
        <w:numPr>
          <w:ilvl w:val="0"/>
          <w:numId w:val="7"/>
        </w:numPr>
        <w:rPr>
          <w:rFonts w:ascii="Times New Roman" w:hAnsi="Times New Roman"/>
          <w:b/>
        </w:rPr>
      </w:pPr>
      <w:r w:rsidRPr="008A77D7">
        <w:rPr>
          <w:rFonts w:ascii="Times New Roman" w:hAnsi="Times New Roman"/>
          <w:b/>
        </w:rPr>
        <w:t>Based on the data provided in the introduction, graph (on graph paper or a computer) the solubility of benzoic acid as it changes with temperature.  Attach your graph to this sheet.</w:t>
      </w:r>
    </w:p>
    <w:p w:rsidR="00871C6B" w:rsidRDefault="00871C6B" w:rsidP="00871C6B">
      <w:pPr>
        <w:pStyle w:val="ListParagraph"/>
        <w:ind w:left="540"/>
        <w:rPr>
          <w:rFonts w:ascii="Times New Roman" w:hAnsi="Times New Roman"/>
          <w:b/>
        </w:rPr>
      </w:pPr>
    </w:p>
    <w:p w:rsidR="00871C6B" w:rsidRDefault="00A55361" w:rsidP="00871C6B">
      <w:pPr>
        <w:pStyle w:val="ListParagraph"/>
        <w:ind w:left="540"/>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S</w:t>
      </w:r>
      <w:r w:rsidR="00871C6B" w:rsidRPr="008A77D7">
        <w:rPr>
          <w:rFonts w:ascii="Times New Roman" w:hAnsi="Times New Roman"/>
          <w:b/>
        </w:rPr>
        <w:t>olubility of benzoic acid</w:t>
      </w:r>
    </w:p>
    <w:p w:rsidR="00871C6B" w:rsidRDefault="00871C6B" w:rsidP="00871C6B">
      <w:pPr>
        <w:pStyle w:val="ListParagraph"/>
        <w:ind w:left="540"/>
        <w:rPr>
          <w:rFonts w:ascii="Times New Roman" w:hAnsi="Times New Roman"/>
          <w:b/>
          <w:noProof/>
        </w:rPr>
      </w:pPr>
      <w:r>
        <w:rPr>
          <w:rFonts w:ascii="Times New Roman" w:hAnsi="Times New Roman"/>
          <w:b/>
          <w:noProof/>
        </w:rPr>
        <w:tab/>
      </w:r>
    </w:p>
    <w:p w:rsidR="00871C6B" w:rsidRPr="008A77D7" w:rsidRDefault="00871C6B" w:rsidP="00871C6B">
      <w:pPr>
        <w:pStyle w:val="ListParagraph"/>
        <w:ind w:left="540"/>
        <w:rPr>
          <w:rFonts w:ascii="Times New Roman" w:hAnsi="Times New Roman"/>
          <w:b/>
        </w:rPr>
      </w:pPr>
      <w:r>
        <w:rPr>
          <w:rFonts w:ascii="Times New Roman" w:hAnsi="Times New Roman"/>
          <w:b/>
          <w:noProof/>
        </w:rPr>
        <w:tab/>
      </w:r>
      <w:r w:rsidR="004B52B2">
        <w:rPr>
          <w:rFonts w:ascii="Times New Roman" w:hAnsi="Times New Roman"/>
          <w:b/>
          <w:noProof/>
        </w:rPr>
        <w:drawing>
          <wp:inline distT="0" distB="0" distL="0" distR="0">
            <wp:extent cx="4572762" cy="2746629"/>
            <wp:effectExtent l="12192" t="6096" r="6096"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A02DFD" w:rsidRPr="008A77D7" w:rsidRDefault="00A02DFD" w:rsidP="008A77D7">
      <w:pPr>
        <w:ind w:left="360"/>
        <w:rPr>
          <w:rFonts w:ascii="Times New Roman" w:hAnsi="Times New Roman"/>
        </w:rPr>
      </w:pPr>
    </w:p>
    <w:p w:rsidR="008A77D7" w:rsidRPr="008A77D7" w:rsidRDefault="008A77D7" w:rsidP="008A77D7">
      <w:pPr>
        <w:ind w:left="360"/>
        <w:rPr>
          <w:rFonts w:ascii="Times New Roman" w:hAnsi="Times New Roman"/>
          <w:b/>
        </w:rPr>
      </w:pPr>
    </w:p>
    <w:p w:rsidR="008A77D7" w:rsidRPr="008A77D7" w:rsidRDefault="008A77D7" w:rsidP="008A77D7">
      <w:pPr>
        <w:ind w:left="360"/>
        <w:rPr>
          <w:rFonts w:ascii="Times New Roman" w:hAnsi="Times New Roman"/>
          <w:b/>
        </w:rPr>
      </w:pPr>
    </w:p>
    <w:p w:rsidR="00A02DFD" w:rsidRPr="008A77D7" w:rsidRDefault="00A02DFD" w:rsidP="008A77D7">
      <w:pPr>
        <w:pStyle w:val="ListParagraph"/>
        <w:numPr>
          <w:ilvl w:val="0"/>
          <w:numId w:val="7"/>
        </w:numPr>
        <w:rPr>
          <w:rFonts w:ascii="Times New Roman" w:hAnsi="Times New Roman"/>
          <w:b/>
        </w:rPr>
      </w:pPr>
      <w:r w:rsidRPr="008A77D7">
        <w:rPr>
          <w:rFonts w:ascii="Times New Roman" w:hAnsi="Times New Roman"/>
          <w:b/>
        </w:rPr>
        <w:t>From your graph, determine the number of grams of benzoic acid that will dissolve in 100 grams of water at 25 °C.</w:t>
      </w:r>
    </w:p>
    <w:p w:rsidR="00A02DFD" w:rsidRPr="008A77D7" w:rsidRDefault="008A77D7" w:rsidP="008A77D7">
      <w:pPr>
        <w:ind w:left="1080"/>
        <w:rPr>
          <w:rFonts w:ascii="Times New Roman" w:hAnsi="Times New Roman"/>
        </w:rPr>
      </w:pPr>
      <w:r w:rsidRPr="008A77D7">
        <w:rPr>
          <w:rFonts w:ascii="Times New Roman" w:hAnsi="Times New Roman"/>
        </w:rPr>
        <w:tab/>
      </w:r>
      <w:r w:rsidR="00526550" w:rsidRPr="008A77D7">
        <w:rPr>
          <w:rFonts w:ascii="Times New Roman" w:hAnsi="Times New Roman"/>
        </w:rPr>
        <w:t xml:space="preserve">About 0.32 grams </w:t>
      </w:r>
      <w:r w:rsidR="00F81855" w:rsidRPr="008A77D7">
        <w:rPr>
          <w:rFonts w:ascii="Times New Roman" w:hAnsi="Times New Roman"/>
        </w:rPr>
        <w:t xml:space="preserve">of benzoic acid will dissolve at 25 degrees C. </w:t>
      </w:r>
    </w:p>
    <w:p w:rsidR="008A77D7" w:rsidRPr="008A77D7" w:rsidRDefault="008A77D7" w:rsidP="008A77D7">
      <w:pPr>
        <w:ind w:left="360"/>
        <w:rPr>
          <w:rFonts w:ascii="Times New Roman" w:hAnsi="Times New Roman"/>
          <w:b/>
        </w:rPr>
      </w:pPr>
    </w:p>
    <w:p w:rsidR="008A77D7" w:rsidRPr="008A77D7" w:rsidRDefault="008A77D7" w:rsidP="008A77D7">
      <w:pPr>
        <w:ind w:left="360"/>
        <w:rPr>
          <w:rFonts w:ascii="Times New Roman" w:hAnsi="Times New Roman"/>
          <w:b/>
        </w:rPr>
      </w:pPr>
    </w:p>
    <w:p w:rsidR="008A77D7" w:rsidRPr="008A77D7" w:rsidRDefault="00A02DFD" w:rsidP="008A77D7">
      <w:pPr>
        <w:pStyle w:val="ListParagraph"/>
        <w:numPr>
          <w:ilvl w:val="0"/>
          <w:numId w:val="7"/>
        </w:numPr>
        <w:rPr>
          <w:rFonts w:ascii="Times New Roman" w:hAnsi="Times New Roman"/>
          <w:b/>
        </w:rPr>
      </w:pPr>
      <w:r w:rsidRPr="008A77D7">
        <w:rPr>
          <w:rFonts w:ascii="Times New Roman" w:hAnsi="Times New Roman"/>
          <w:b/>
        </w:rPr>
        <w:t>If a solution is made up by mixing 6.0 g of benzoic acid in 1.00 L of water at 42 °C, would the solution be saturated?  Would you expect to see solid on the bottom of the container?</w:t>
      </w:r>
    </w:p>
    <w:p w:rsidR="00A02DFD" w:rsidRDefault="008A77D7" w:rsidP="008A77D7">
      <w:pPr>
        <w:pStyle w:val="ListParagraph"/>
        <w:ind w:left="540"/>
        <w:rPr>
          <w:rFonts w:ascii="Times New Roman" w:hAnsi="Times New Roman"/>
        </w:rPr>
      </w:pPr>
      <w:r w:rsidRPr="008A77D7">
        <w:rPr>
          <w:rFonts w:ascii="Times New Roman" w:hAnsi="Times New Roman"/>
          <w:b/>
        </w:rPr>
        <w:tab/>
      </w:r>
      <w:r w:rsidRPr="008A77D7">
        <w:rPr>
          <w:rFonts w:ascii="Times New Roman" w:hAnsi="Times New Roman"/>
          <w:b/>
        </w:rPr>
        <w:tab/>
      </w:r>
      <w:r w:rsidR="00F81855" w:rsidRPr="008A77D7">
        <w:rPr>
          <w:rFonts w:ascii="Times New Roman" w:hAnsi="Times New Roman"/>
        </w:rPr>
        <w:t xml:space="preserve"> </w:t>
      </w:r>
    </w:p>
    <w:p w:rsidR="004F4A38" w:rsidRPr="004F4A38" w:rsidRDefault="004F4A38" w:rsidP="004F4A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rFonts w:ascii="Times New Roman" w:eastAsia="Times New Roman" w:hAnsi="Times New Roman"/>
          <w:szCs w:val="24"/>
        </w:rPr>
      </w:pPr>
      <w:r>
        <w:rPr>
          <w:rFonts w:ascii="Times New Roman" w:eastAsia="Times New Roman" w:hAnsi="Times New Roman"/>
          <w:szCs w:val="24"/>
          <w:lang/>
        </w:rPr>
        <w:tab/>
      </w:r>
      <w:r>
        <w:rPr>
          <w:rFonts w:ascii="Times New Roman" w:eastAsia="Times New Roman" w:hAnsi="Times New Roman"/>
          <w:szCs w:val="24"/>
          <w:lang/>
        </w:rPr>
        <w:tab/>
      </w:r>
      <w:r w:rsidRPr="004F4A38">
        <w:rPr>
          <w:rFonts w:ascii="Times New Roman" w:eastAsia="Times New Roman" w:hAnsi="Times New Roman"/>
          <w:szCs w:val="24"/>
          <w:lang/>
        </w:rPr>
        <w:t xml:space="preserve">1 liter of water equals 1000 g of water, and as the graph is in terms of 100 g, I first had </w:t>
      </w:r>
      <w:r>
        <w:rPr>
          <w:rFonts w:ascii="Times New Roman" w:eastAsia="Times New Roman" w:hAnsi="Times New Roman"/>
          <w:szCs w:val="24"/>
          <w:lang/>
        </w:rPr>
        <w:t xml:space="preserve">     </w:t>
      </w:r>
      <w:r w:rsidRPr="004F4A38">
        <w:rPr>
          <w:rFonts w:ascii="Times New Roman" w:eastAsia="Times New Roman" w:hAnsi="Times New Roman"/>
          <w:szCs w:val="24"/>
          <w:lang/>
        </w:rPr>
        <w:t>to convert the grams of benzoic acid that would be in 100 g of this solution. The answer would be 0.6 grams of benzoic acid. According to the solubility graph, when the temperature is 42 degrees, the solubility is about 0.5 grams of benzoic acid. Therefore, not all of the solution would be saturated at this temperature and I would expect to see solid at the bottom of the container.</w:t>
      </w:r>
    </w:p>
    <w:p w:rsidR="004F4A38" w:rsidRPr="004F4A38" w:rsidRDefault="004F4A38" w:rsidP="004F4A38">
      <w:pPr>
        <w:pStyle w:val="ListParagraph"/>
        <w:ind w:left="540"/>
        <w:jc w:val="both"/>
        <w:rPr>
          <w:rFonts w:ascii="Times New Roman" w:hAnsi="Times New Roman"/>
          <w:szCs w:val="24"/>
        </w:rPr>
      </w:pPr>
    </w:p>
    <w:p w:rsidR="004F4A38" w:rsidRPr="008A77D7" w:rsidRDefault="004F4A38" w:rsidP="004F4A38">
      <w:pPr>
        <w:pStyle w:val="ListParagraph"/>
        <w:ind w:left="540"/>
        <w:jc w:val="both"/>
        <w:rPr>
          <w:rFonts w:ascii="Times New Roman" w:hAnsi="Times New Roman"/>
          <w:b/>
        </w:rPr>
      </w:pPr>
    </w:p>
    <w:p w:rsidR="008A77D7" w:rsidRPr="008A77D7" w:rsidRDefault="008A77D7" w:rsidP="004F4A38">
      <w:pPr>
        <w:ind w:left="360"/>
        <w:jc w:val="both"/>
        <w:rPr>
          <w:rFonts w:ascii="Times New Roman" w:hAnsi="Times New Roman"/>
          <w:b/>
        </w:rPr>
      </w:pPr>
    </w:p>
    <w:p w:rsidR="008A77D7" w:rsidRPr="008A77D7" w:rsidRDefault="008A77D7" w:rsidP="008A77D7">
      <w:pPr>
        <w:ind w:left="360"/>
        <w:rPr>
          <w:rFonts w:ascii="Times New Roman" w:hAnsi="Times New Roman"/>
          <w:b/>
        </w:rPr>
      </w:pPr>
    </w:p>
    <w:p w:rsidR="008A77D7" w:rsidRPr="008A77D7" w:rsidRDefault="00A02DFD" w:rsidP="008A77D7">
      <w:pPr>
        <w:pStyle w:val="ListParagraph"/>
        <w:numPr>
          <w:ilvl w:val="0"/>
          <w:numId w:val="7"/>
        </w:numPr>
        <w:rPr>
          <w:rFonts w:ascii="Times New Roman" w:hAnsi="Times New Roman"/>
          <w:b/>
        </w:rPr>
      </w:pPr>
      <w:r w:rsidRPr="008A77D7">
        <w:rPr>
          <w:rFonts w:ascii="Times New Roman" w:hAnsi="Times New Roman"/>
          <w:b/>
        </w:rPr>
        <w:t>Explain why the total percentage of sample recovered (#16) did not equal exactly 100%.</w:t>
      </w:r>
    </w:p>
    <w:p w:rsidR="004F4A38" w:rsidRDefault="008A77D7" w:rsidP="004F4A38">
      <w:pPr>
        <w:pStyle w:val="ListParagraph"/>
        <w:ind w:left="540"/>
        <w:rPr>
          <w:rFonts w:ascii="Times New Roman" w:hAnsi="Times New Roman"/>
          <w:b/>
        </w:rPr>
      </w:pPr>
      <w:r w:rsidRPr="008A77D7">
        <w:rPr>
          <w:rFonts w:ascii="Times New Roman" w:hAnsi="Times New Roman"/>
          <w:b/>
        </w:rPr>
        <w:tab/>
      </w:r>
      <w:r w:rsidRPr="008A77D7">
        <w:rPr>
          <w:rFonts w:ascii="Times New Roman" w:hAnsi="Times New Roman"/>
          <w:b/>
        </w:rPr>
        <w:tab/>
      </w:r>
    </w:p>
    <w:p w:rsidR="004F4A38" w:rsidRPr="004F4A38" w:rsidRDefault="004F4A38" w:rsidP="004F4A38">
      <w:pPr>
        <w:pStyle w:val="ListParagraph"/>
        <w:ind w:left="540"/>
        <w:rPr>
          <w:lang/>
        </w:rPr>
      </w:pPr>
      <w:r>
        <w:rPr>
          <w:rFonts w:ascii="Times New Roman" w:hAnsi="Times New Roman"/>
          <w:b/>
        </w:rPr>
        <w:tab/>
      </w:r>
      <w:r>
        <w:rPr>
          <w:rFonts w:ascii="Times New Roman" w:hAnsi="Times New Roman"/>
          <w:b/>
        </w:rPr>
        <w:tab/>
      </w:r>
      <w:r>
        <w:rPr>
          <w:rFonts w:ascii="Times New Roman" w:hAnsi="Times New Roman"/>
          <w:szCs w:val="24"/>
          <w:lang/>
        </w:rPr>
        <w:t>S</w:t>
      </w:r>
      <w:r w:rsidRPr="004F4A38">
        <w:rPr>
          <w:rFonts w:ascii="Times New Roman" w:hAnsi="Times New Roman"/>
          <w:szCs w:val="24"/>
          <w:lang/>
        </w:rPr>
        <w:t>ample recovered was not exactly 100% due to all the steps we followed to extract each compound. At each stage, there were risks of error as well as variable parts of the experience. For example, not all of the liquid may have flowed from the funnel or decanted. The watch glass and sand may have been left in the oven for too long or too short a time. The use of spatulas and tweezers to transfer substances could also have caused inaccuracies. There were so many different parts of the experiment that it would have been almost impossible to recover exactly 100% of the sample.</w:t>
      </w:r>
    </w:p>
    <w:p w:rsidR="004F4A38" w:rsidRPr="004F4A38" w:rsidRDefault="004F4A38" w:rsidP="004F4A38">
      <w:pPr>
        <w:pStyle w:val="ListParagraph"/>
        <w:ind w:left="540"/>
        <w:jc w:val="both"/>
        <w:rPr>
          <w:rFonts w:ascii="Times New Roman" w:hAnsi="Times New Roman"/>
          <w:b/>
          <w:szCs w:val="24"/>
        </w:rPr>
      </w:pPr>
    </w:p>
    <w:sectPr w:rsidR="004F4A38" w:rsidRPr="004F4A38" w:rsidSect="000E39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54BED"/>
    <w:multiLevelType w:val="hybridMultilevel"/>
    <w:tmpl w:val="9B9C54C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19950F65"/>
    <w:multiLevelType w:val="hybridMultilevel"/>
    <w:tmpl w:val="C0868B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7EA07D2"/>
    <w:multiLevelType w:val="hybridMultilevel"/>
    <w:tmpl w:val="4D04E0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8C70AB"/>
    <w:multiLevelType w:val="hybridMultilevel"/>
    <w:tmpl w:val="4184E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8A4872"/>
    <w:multiLevelType w:val="hybridMultilevel"/>
    <w:tmpl w:val="0598D77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8E5908"/>
    <w:multiLevelType w:val="hybridMultilevel"/>
    <w:tmpl w:val="84FAF28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E3A065D"/>
    <w:multiLevelType w:val="hybridMultilevel"/>
    <w:tmpl w:val="47FE6AE8"/>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nsid w:val="4EDD3FA4"/>
    <w:multiLevelType w:val="hybridMultilevel"/>
    <w:tmpl w:val="8F764C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50205A"/>
    <w:multiLevelType w:val="hybridMultilevel"/>
    <w:tmpl w:val="B0E82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541ADB"/>
    <w:multiLevelType w:val="hybridMultilevel"/>
    <w:tmpl w:val="FD869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1B158E5"/>
    <w:multiLevelType w:val="hybridMultilevel"/>
    <w:tmpl w:val="3F26FB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3"/>
  </w:num>
  <w:num w:numId="5">
    <w:abstractNumId w:val="4"/>
  </w:num>
  <w:num w:numId="6">
    <w:abstractNumId w:val="10"/>
  </w:num>
  <w:num w:numId="7">
    <w:abstractNumId w:val="6"/>
  </w:num>
  <w:num w:numId="8">
    <w:abstractNumId w:val="2"/>
  </w:num>
  <w:num w:numId="9">
    <w:abstractNumId w:val="7"/>
  </w:num>
  <w:num w:numId="10">
    <w:abstractNumId w:val="8"/>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isplayHorizontalDrawingGridEvery w:val="2"/>
  <w:displayVerticalDrawingGridEvery w:val="2"/>
  <w:characterSpacingControl w:val="doNotCompress"/>
  <w:compat/>
  <w:rsids>
    <w:rsidRoot w:val="00A02DFD"/>
    <w:rsid w:val="000E3942"/>
    <w:rsid w:val="00232B1E"/>
    <w:rsid w:val="00332868"/>
    <w:rsid w:val="004B52B2"/>
    <w:rsid w:val="004E1183"/>
    <w:rsid w:val="004F4A38"/>
    <w:rsid w:val="00526550"/>
    <w:rsid w:val="0073190E"/>
    <w:rsid w:val="0082191B"/>
    <w:rsid w:val="00871C6B"/>
    <w:rsid w:val="008A77D7"/>
    <w:rsid w:val="009E1DF0"/>
    <w:rsid w:val="00A02DFD"/>
    <w:rsid w:val="00A55361"/>
    <w:rsid w:val="00B74D22"/>
    <w:rsid w:val="00BA2984"/>
    <w:rsid w:val="00C87EB3"/>
    <w:rsid w:val="00D005DD"/>
    <w:rsid w:val="00D71771"/>
    <w:rsid w:val="00E05D9A"/>
    <w:rsid w:val="00E5590C"/>
    <w:rsid w:val="00EA3692"/>
    <w:rsid w:val="00F046A1"/>
    <w:rsid w:val="00F41EA0"/>
    <w:rsid w:val="00F818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2DFD"/>
    <w:rPr>
      <w:rFonts w:ascii="Times" w:eastAsia="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7D7"/>
    <w:pPr>
      <w:ind w:left="720"/>
      <w:contextualSpacing/>
    </w:pPr>
  </w:style>
  <w:style w:type="paragraph" w:styleId="HTMLPreformatted">
    <w:name w:val="HTML Preformatted"/>
    <w:basedOn w:val="Normal"/>
    <w:link w:val="HTMLPreformattedChar"/>
    <w:uiPriority w:val="99"/>
    <w:unhideWhenUsed/>
    <w:rsid w:val="004F4A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rPr>
  </w:style>
  <w:style w:type="character" w:customStyle="1" w:styleId="HTMLPreformattedChar">
    <w:name w:val="HTML Preformatted Char"/>
    <w:basedOn w:val="DefaultParagraphFont"/>
    <w:link w:val="HTMLPreformatted"/>
    <w:uiPriority w:val="99"/>
    <w:rsid w:val="004F4A38"/>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380175388">
      <w:bodyDiv w:val="1"/>
      <w:marLeft w:val="0"/>
      <w:marRight w:val="0"/>
      <w:marTop w:val="0"/>
      <w:marBottom w:val="0"/>
      <w:divBdr>
        <w:top w:val="none" w:sz="0" w:space="0" w:color="auto"/>
        <w:left w:val="none" w:sz="0" w:space="0" w:color="auto"/>
        <w:bottom w:val="none" w:sz="0" w:space="0" w:color="auto"/>
        <w:right w:val="none" w:sz="0" w:space="0" w:color="auto"/>
      </w:divBdr>
      <w:divsChild>
        <w:div w:id="2082172813">
          <w:marLeft w:val="0"/>
          <w:marRight w:val="0"/>
          <w:marTop w:val="0"/>
          <w:marBottom w:val="0"/>
          <w:divBdr>
            <w:top w:val="none" w:sz="0" w:space="0" w:color="auto"/>
            <w:left w:val="none" w:sz="0" w:space="0" w:color="auto"/>
            <w:bottom w:val="none" w:sz="0" w:space="0" w:color="auto"/>
            <w:right w:val="none" w:sz="0" w:space="0" w:color="auto"/>
          </w:divBdr>
        </w:div>
      </w:divsChild>
    </w:div>
    <w:div w:id="1517844495">
      <w:bodyDiv w:val="1"/>
      <w:marLeft w:val="0"/>
      <w:marRight w:val="0"/>
      <w:marTop w:val="0"/>
      <w:marBottom w:val="0"/>
      <w:divBdr>
        <w:top w:val="none" w:sz="0" w:space="0" w:color="auto"/>
        <w:left w:val="none" w:sz="0" w:space="0" w:color="auto"/>
        <w:bottom w:val="none" w:sz="0" w:space="0" w:color="auto"/>
        <w:right w:val="none" w:sz="0" w:space="0" w:color="auto"/>
      </w:divBdr>
      <w:divsChild>
        <w:div w:id="341126987">
          <w:marLeft w:val="0"/>
          <w:marRight w:val="0"/>
          <w:marTop w:val="0"/>
          <w:marBottom w:val="0"/>
          <w:divBdr>
            <w:top w:val="none" w:sz="0" w:space="0" w:color="auto"/>
            <w:left w:val="none" w:sz="0" w:space="0" w:color="auto"/>
            <w:bottom w:val="none" w:sz="0" w:space="0" w:color="auto"/>
            <w:right w:val="none" w:sz="0" w:space="0" w:color="auto"/>
          </w:divBdr>
        </w:div>
      </w:divsChild>
    </w:div>
    <w:div w:id="179813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antheesh\Desktop\New%20Microsoft%20Office%20Excel%20Worksheet%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
  <c:chart>
    <c:title/>
    <c:plotArea>
      <c:layout/>
      <c:lineChart>
        <c:grouping val="stacked"/>
        <c:ser>
          <c:idx val="0"/>
          <c:order val="0"/>
          <c:tx>
            <c:strRef>
              <c:f>Sheet1!$C$10</c:f>
              <c:strCache>
                <c:ptCount val="1"/>
              </c:strCache>
            </c:strRef>
          </c:tx>
          <c:marker>
            <c:symbol val="none"/>
          </c:marker>
          <c:dLbls>
            <c:dLbl>
              <c:idx val="7"/>
              <c:dLblPos val="r"/>
              <c:showVal val="1"/>
              <c:showSerName val="1"/>
            </c:dLbl>
            <c:delete val="1"/>
          </c:dLbls>
          <c:cat>
            <c:strRef>
              <c:f>Sheet1!$D$9:$K$9</c:f>
              <c:strCache>
                <c:ptCount val="7"/>
                <c:pt idx="0">
                  <c:v>Temperature</c:v>
                </c:pt>
                <c:pt idx="1">
                  <c:v>0</c:v>
                </c:pt>
                <c:pt idx="2">
                  <c:v>20</c:v>
                </c:pt>
                <c:pt idx="3">
                  <c:v>40</c:v>
                </c:pt>
                <c:pt idx="4">
                  <c:v>60</c:v>
                </c:pt>
                <c:pt idx="5">
                  <c:v>80</c:v>
                </c:pt>
                <c:pt idx="6">
                  <c:v>100</c:v>
                </c:pt>
              </c:strCache>
            </c:strRef>
          </c:cat>
          <c:val>
            <c:numRef>
              <c:f>Sheet1!$D$10:$K$10</c:f>
              <c:numCache>
                <c:formatCode>General</c:formatCode>
                <c:ptCount val="8"/>
                <c:pt idx="0">
                  <c:v>0</c:v>
                </c:pt>
                <c:pt idx="1">
                  <c:v>0.17</c:v>
                </c:pt>
                <c:pt idx="2">
                  <c:v>0.29000000000000009</c:v>
                </c:pt>
                <c:pt idx="3">
                  <c:v>0.4200000000000001</c:v>
                </c:pt>
                <c:pt idx="4">
                  <c:v>1.2</c:v>
                </c:pt>
                <c:pt idx="5">
                  <c:v>2.8</c:v>
                </c:pt>
                <c:pt idx="6">
                  <c:v>7</c:v>
                </c:pt>
              </c:numCache>
            </c:numRef>
          </c:val>
        </c:ser>
        <c:marker val="1"/>
        <c:axId val="263980928"/>
        <c:axId val="263982464"/>
      </c:lineChart>
      <c:catAx>
        <c:axId val="263980928"/>
        <c:scaling>
          <c:orientation val="minMax"/>
        </c:scaling>
        <c:axPos val="b"/>
        <c:numFmt formatCode="General" sourceLinked="1"/>
        <c:majorTickMark val="none"/>
        <c:tickLblPos val="nextTo"/>
        <c:crossAx val="263982464"/>
        <c:crosses val="autoZero"/>
        <c:auto val="1"/>
        <c:lblAlgn val="ctr"/>
        <c:lblOffset val="100"/>
      </c:catAx>
      <c:valAx>
        <c:axId val="263982464"/>
        <c:scaling>
          <c:orientation val="minMax"/>
        </c:scaling>
        <c:axPos val="l"/>
        <c:majorGridlines/>
        <c:title>
          <c:tx>
            <c:rich>
              <a:bodyPr/>
              <a:lstStyle/>
              <a:p>
                <a:pPr>
                  <a:defRPr/>
                </a:pPr>
                <a:r>
                  <a:rPr lang="en-US"/>
                  <a:t>C6H5COOH</a:t>
                </a:r>
              </a:p>
            </c:rich>
          </c:tx>
        </c:title>
        <c:numFmt formatCode="General" sourceLinked="1"/>
        <c:majorTickMark val="none"/>
        <c:tickLblPos val="nextTo"/>
        <c:crossAx val="263980928"/>
        <c:crosses val="autoZero"/>
        <c:crossBetween val="between"/>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Lab Report #2</vt:lpstr>
    </vt:vector>
  </TitlesOfParts>
  <Company>Pierce College</Company>
  <LinksUpToDate>false</LinksUpToDate>
  <CharactersWithSpaces>2595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#2</dc:title>
  <dc:creator>Pierce College</dc:creator>
  <cp:lastModifiedBy>user</cp:lastModifiedBy>
  <cp:revision>2</cp:revision>
  <dcterms:created xsi:type="dcterms:W3CDTF">2020-07-10T05:45:00Z</dcterms:created>
  <dcterms:modified xsi:type="dcterms:W3CDTF">2020-07-10T05:45:00Z</dcterms:modified>
</cp:coreProperties>
</file>